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D" w:rsidRPr="00EC05C7" w:rsidRDefault="00353748" w:rsidP="00A87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5264E" w:rsidRDefault="004C280D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закона Мурманской области </w:t>
      </w:r>
      <w:r w:rsidR="00391C42"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proofErr w:type="gramStart"/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64E" w:rsidRDefault="008C111F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 Мурманской области "Об объектах культурного наследия </w:t>
      </w:r>
    </w:p>
    <w:p w:rsidR="004C280D" w:rsidRPr="00EC05C7" w:rsidRDefault="008C111F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памятниках</w:t>
      </w:r>
      <w:proofErr w:type="gramEnd"/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истории и культуры) в Мурманской области</w:t>
      </w:r>
      <w:r w:rsidR="00391C42"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4C280D" w:rsidRDefault="004C280D" w:rsidP="00B80ACA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64E" w:rsidRPr="00EC05C7" w:rsidRDefault="00E5264E" w:rsidP="00B80ACA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315" w:rsidRPr="00DB4315" w:rsidRDefault="00E553B1" w:rsidP="00E85D36">
      <w:pPr>
        <w:pStyle w:val="ConsPlusNormal"/>
        <w:ind w:firstLine="709"/>
        <w:jc w:val="both"/>
        <w:rPr>
          <w:b w:val="0"/>
          <w:sz w:val="24"/>
          <w:szCs w:val="24"/>
        </w:rPr>
      </w:pPr>
      <w:hyperlink r:id="rId5" w:history="1">
        <w:proofErr w:type="gramStart"/>
        <w:r w:rsidR="00803976" w:rsidRPr="00DB4315">
          <w:rPr>
            <w:b w:val="0"/>
            <w:sz w:val="24"/>
            <w:szCs w:val="24"/>
          </w:rPr>
          <w:t>Законопроект</w:t>
        </w:r>
      </w:hyperlink>
      <w:r w:rsidR="00803976" w:rsidRPr="00DB4315">
        <w:rPr>
          <w:b w:val="0"/>
          <w:sz w:val="24"/>
          <w:szCs w:val="24"/>
        </w:rPr>
        <w:t xml:space="preserve"> направлен на приведение </w:t>
      </w:r>
      <w:r w:rsidR="00803976" w:rsidRPr="00DB4315">
        <w:rPr>
          <w:b w:val="0"/>
          <w:bCs w:val="0"/>
          <w:sz w:val="24"/>
          <w:szCs w:val="24"/>
        </w:rPr>
        <w:t xml:space="preserve">положений </w:t>
      </w:r>
      <w:r w:rsidR="00783AA5" w:rsidRPr="00DB4315">
        <w:rPr>
          <w:b w:val="0"/>
          <w:bCs w:val="0"/>
          <w:sz w:val="24"/>
          <w:szCs w:val="24"/>
        </w:rPr>
        <w:t xml:space="preserve">Закона Мурманской области </w:t>
      </w:r>
      <w:r w:rsidR="00383E25" w:rsidRPr="00DB4315">
        <w:rPr>
          <w:b w:val="0"/>
          <w:bCs w:val="0"/>
          <w:sz w:val="24"/>
          <w:szCs w:val="24"/>
        </w:rPr>
        <w:t>"</w:t>
      </w:r>
      <w:r w:rsidR="00650ADC" w:rsidRPr="00DB4315">
        <w:rPr>
          <w:b w:val="0"/>
          <w:bCs w:val="0"/>
          <w:sz w:val="24"/>
          <w:szCs w:val="24"/>
        </w:rPr>
        <w:t>Об объектах культурного наследия (памятниках истории и культуры) в Мурманской области</w:t>
      </w:r>
      <w:r w:rsidR="00383E25" w:rsidRPr="00DB4315">
        <w:rPr>
          <w:b w:val="0"/>
          <w:bCs w:val="0"/>
          <w:sz w:val="24"/>
          <w:szCs w:val="24"/>
        </w:rPr>
        <w:t>"</w:t>
      </w:r>
      <w:r w:rsidR="00783AA5" w:rsidRPr="00DB4315">
        <w:rPr>
          <w:b w:val="0"/>
          <w:bCs w:val="0"/>
          <w:sz w:val="24"/>
          <w:szCs w:val="24"/>
        </w:rPr>
        <w:t xml:space="preserve"> </w:t>
      </w:r>
      <w:r w:rsidR="00EC05C7" w:rsidRPr="00DB4315">
        <w:rPr>
          <w:b w:val="0"/>
          <w:bCs w:val="0"/>
          <w:sz w:val="24"/>
          <w:szCs w:val="24"/>
        </w:rPr>
        <w:t>в соответствие с изменениями</w:t>
      </w:r>
      <w:r w:rsidR="00EC05C7" w:rsidRPr="00DB4315">
        <w:rPr>
          <w:b w:val="0"/>
          <w:sz w:val="24"/>
          <w:szCs w:val="24"/>
        </w:rPr>
        <w:t xml:space="preserve">, внесенными </w:t>
      </w:r>
      <w:r w:rsidR="00DB4315" w:rsidRPr="00DB4315">
        <w:rPr>
          <w:b w:val="0"/>
          <w:bCs w:val="0"/>
          <w:sz w:val="24"/>
          <w:szCs w:val="24"/>
        </w:rPr>
        <w:t>Федеральны</w:t>
      </w:r>
      <w:r w:rsidR="00DB4315">
        <w:rPr>
          <w:b w:val="0"/>
          <w:bCs w:val="0"/>
          <w:sz w:val="24"/>
          <w:szCs w:val="24"/>
        </w:rPr>
        <w:t>м</w:t>
      </w:r>
      <w:r w:rsidR="00DB4315" w:rsidRPr="00DB4315">
        <w:rPr>
          <w:b w:val="0"/>
          <w:bCs w:val="0"/>
          <w:sz w:val="24"/>
          <w:szCs w:val="24"/>
        </w:rPr>
        <w:t xml:space="preserve"> закон</w:t>
      </w:r>
      <w:r w:rsidR="00DB4315">
        <w:rPr>
          <w:b w:val="0"/>
          <w:bCs w:val="0"/>
          <w:sz w:val="24"/>
          <w:szCs w:val="24"/>
        </w:rPr>
        <w:t>ом</w:t>
      </w:r>
      <w:r w:rsidR="00DB4315" w:rsidRPr="00DB4315">
        <w:rPr>
          <w:b w:val="0"/>
          <w:bCs w:val="0"/>
          <w:sz w:val="24"/>
          <w:szCs w:val="24"/>
        </w:rPr>
        <w:t xml:space="preserve"> от 30.12.2015 № 459-ФЗ </w:t>
      </w:r>
      <w:r w:rsidR="00DB4315" w:rsidRPr="00DB4315">
        <w:rPr>
          <w:b w:val="0"/>
          <w:sz w:val="24"/>
          <w:szCs w:val="24"/>
        </w:rPr>
        <w:t>"О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Федерации"</w:t>
      </w:r>
      <w:r w:rsidR="00D53D7A">
        <w:rPr>
          <w:b w:val="0"/>
          <w:sz w:val="24"/>
          <w:szCs w:val="24"/>
        </w:rPr>
        <w:t xml:space="preserve"> и Федеральным законом от 09.03.2016 № 67-ФЗ "О внесении</w:t>
      </w:r>
      <w:proofErr w:type="gramEnd"/>
      <w:r w:rsidR="00D53D7A">
        <w:rPr>
          <w:b w:val="0"/>
          <w:sz w:val="24"/>
          <w:szCs w:val="24"/>
        </w:rPr>
        <w:t xml:space="preserve"> изменений в отдельные законодательные акты Российской Федерации в связи с увековечиванием памяти жертв политических репрессий"</w:t>
      </w:r>
      <w:r w:rsidR="00DB4315">
        <w:rPr>
          <w:b w:val="0"/>
          <w:sz w:val="24"/>
          <w:szCs w:val="24"/>
        </w:rPr>
        <w:t>.</w:t>
      </w:r>
    </w:p>
    <w:p w:rsidR="008C111F" w:rsidRDefault="00EC05C7" w:rsidP="00E85D36">
      <w:pPr>
        <w:pStyle w:val="ConsPlusNormal"/>
        <w:ind w:firstLine="709"/>
        <w:jc w:val="both"/>
        <w:outlineLvl w:val="0"/>
        <w:rPr>
          <w:b w:val="0"/>
          <w:sz w:val="24"/>
          <w:szCs w:val="24"/>
        </w:rPr>
      </w:pPr>
      <w:r w:rsidRPr="00D34762">
        <w:rPr>
          <w:b w:val="0"/>
          <w:sz w:val="24"/>
          <w:szCs w:val="24"/>
        </w:rPr>
        <w:t xml:space="preserve">Законопроектом уточняются полномочия </w:t>
      </w:r>
      <w:r w:rsidR="00DB4315" w:rsidRPr="00DB4315">
        <w:rPr>
          <w:b w:val="0"/>
          <w:bCs w:val="0"/>
          <w:sz w:val="24"/>
          <w:szCs w:val="24"/>
        </w:rPr>
        <w:t xml:space="preserve">исполнительного органа государственной власти Мурманской области, уполномоченного в области сохранения, использования, </w:t>
      </w:r>
      <w:r w:rsidR="00DB4315" w:rsidRPr="001C7EF6">
        <w:rPr>
          <w:b w:val="0"/>
          <w:sz w:val="24"/>
          <w:szCs w:val="24"/>
        </w:rPr>
        <w:t xml:space="preserve">популяризации и государственной охраны объектов культурного </w:t>
      </w:r>
      <w:r w:rsidR="00DB4315" w:rsidRPr="001C7EF6">
        <w:rPr>
          <w:b w:val="0"/>
          <w:bCs w:val="0"/>
          <w:sz w:val="24"/>
          <w:szCs w:val="24"/>
        </w:rPr>
        <w:t>наследия</w:t>
      </w:r>
      <w:r w:rsidRPr="001C7EF6">
        <w:rPr>
          <w:b w:val="0"/>
          <w:bCs w:val="0"/>
          <w:sz w:val="24"/>
          <w:szCs w:val="24"/>
        </w:rPr>
        <w:t xml:space="preserve">, в части </w:t>
      </w:r>
      <w:r w:rsidR="001C7EF6" w:rsidRPr="001C7EF6">
        <w:rPr>
          <w:b w:val="0"/>
          <w:bCs w:val="0"/>
          <w:sz w:val="24"/>
          <w:szCs w:val="24"/>
        </w:rPr>
        <w:t>установления требований к градостроительным регламентам в границах исторических поселений регионального значения</w:t>
      </w:r>
      <w:r w:rsidR="008C111F">
        <w:rPr>
          <w:b w:val="0"/>
          <w:bCs w:val="0"/>
          <w:sz w:val="24"/>
          <w:szCs w:val="24"/>
        </w:rPr>
        <w:t xml:space="preserve">, порядка их утверждения. Также законопроектом определяется </w:t>
      </w:r>
      <w:r w:rsidR="008C111F">
        <w:rPr>
          <w:b w:val="0"/>
          <w:sz w:val="24"/>
          <w:szCs w:val="24"/>
        </w:rPr>
        <w:t xml:space="preserve">порядок получения </w:t>
      </w:r>
      <w:r w:rsidR="008C111F" w:rsidRPr="008C111F">
        <w:rPr>
          <w:b w:val="0"/>
          <w:sz w:val="24"/>
          <w:szCs w:val="24"/>
        </w:rPr>
        <w:t>заключени</w:t>
      </w:r>
      <w:r w:rsidR="008C111F">
        <w:rPr>
          <w:b w:val="0"/>
          <w:sz w:val="24"/>
          <w:szCs w:val="24"/>
        </w:rPr>
        <w:t>я</w:t>
      </w:r>
      <w:r w:rsidR="008C111F" w:rsidRPr="008C111F">
        <w:rPr>
          <w:b w:val="0"/>
          <w:sz w:val="24"/>
          <w:szCs w:val="24"/>
        </w:rPr>
        <w:t xml:space="preserve"> о соответствии или несоответствии раздел</w:t>
      </w:r>
      <w:r w:rsidR="008C111F">
        <w:rPr>
          <w:b w:val="0"/>
          <w:sz w:val="24"/>
          <w:szCs w:val="24"/>
        </w:rPr>
        <w:t>ов</w:t>
      </w:r>
      <w:r w:rsidR="008C111F" w:rsidRPr="008C111F">
        <w:rPr>
          <w:b w:val="0"/>
          <w:sz w:val="24"/>
          <w:szCs w:val="24"/>
        </w:rPr>
        <w:t xml:space="preserve">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</w:t>
      </w:r>
      <w:proofErr w:type="gramStart"/>
      <w:r w:rsidR="008C111F" w:rsidRPr="008C111F">
        <w:rPr>
          <w:b w:val="0"/>
          <w:sz w:val="24"/>
          <w:szCs w:val="24"/>
        </w:rPr>
        <w:t>архитектурным решениям</w:t>
      </w:r>
      <w:proofErr w:type="gramEnd"/>
      <w:r w:rsidR="008C111F" w:rsidRPr="008C111F">
        <w:rPr>
          <w:b w:val="0"/>
          <w:sz w:val="24"/>
          <w:szCs w:val="24"/>
        </w:rPr>
        <w:t xml:space="preserve"> объектов капитального строительства, установленным градостроительным регламентом применительно в границах территории исторического поселения</w:t>
      </w:r>
      <w:r w:rsidR="008C111F">
        <w:rPr>
          <w:b w:val="0"/>
          <w:sz w:val="24"/>
          <w:szCs w:val="24"/>
        </w:rPr>
        <w:t>.</w:t>
      </w:r>
    </w:p>
    <w:p w:rsidR="00D53D7A" w:rsidRPr="005863B5" w:rsidRDefault="005863B5" w:rsidP="005863B5">
      <w:pPr>
        <w:pStyle w:val="ConsPlusNormal"/>
        <w:ind w:firstLine="709"/>
        <w:jc w:val="both"/>
        <w:outlineLvl w:val="0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 xml:space="preserve">Законопроект устанавливает обязанность органа местного самоуправления </w:t>
      </w:r>
      <w:r w:rsidR="00162A95" w:rsidRPr="005863B5">
        <w:rPr>
          <w:b w:val="0"/>
          <w:bCs w:val="0"/>
          <w:sz w:val="24"/>
          <w:szCs w:val="24"/>
        </w:rPr>
        <w:t>направ</w:t>
      </w:r>
      <w:r w:rsidR="00162A95">
        <w:rPr>
          <w:b w:val="0"/>
          <w:bCs w:val="0"/>
          <w:sz w:val="24"/>
          <w:szCs w:val="24"/>
        </w:rPr>
        <w:t xml:space="preserve">ить </w:t>
      </w:r>
      <w:r w:rsidR="00162A95" w:rsidRPr="005863B5">
        <w:rPr>
          <w:b w:val="0"/>
          <w:bCs w:val="0"/>
          <w:sz w:val="24"/>
          <w:szCs w:val="24"/>
        </w:rPr>
        <w:t>в уполномоченный орган охраны объектов культурного наследия заявлени</w:t>
      </w:r>
      <w:r w:rsidR="00162A95">
        <w:rPr>
          <w:b w:val="0"/>
          <w:bCs w:val="0"/>
          <w:sz w:val="24"/>
          <w:szCs w:val="24"/>
        </w:rPr>
        <w:t>е</w:t>
      </w:r>
      <w:r w:rsidR="00162A95" w:rsidRPr="005863B5">
        <w:rPr>
          <w:b w:val="0"/>
          <w:bCs w:val="0"/>
          <w:sz w:val="24"/>
          <w:szCs w:val="24"/>
        </w:rPr>
        <w:t xml:space="preserve"> о включении объекта, обладающего признаками объекта культурного наследия, в реестр</w:t>
      </w:r>
      <w:r w:rsidR="00162A9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 случае </w:t>
      </w:r>
      <w:r w:rsidRPr="005863B5">
        <w:rPr>
          <w:b w:val="0"/>
          <w:bCs w:val="0"/>
          <w:sz w:val="24"/>
          <w:szCs w:val="24"/>
        </w:rPr>
        <w:t>обнаружения места захоронения жертв массовых репрессий</w:t>
      </w:r>
      <w:r w:rsidR="00162A95">
        <w:rPr>
          <w:b w:val="0"/>
          <w:bCs w:val="0"/>
          <w:sz w:val="24"/>
          <w:szCs w:val="24"/>
        </w:rPr>
        <w:t xml:space="preserve">, для целей установления его историко-культурной ценности и, в случае установления последней, сохранения </w:t>
      </w:r>
      <w:r w:rsidR="00DE7AA6">
        <w:rPr>
          <w:b w:val="0"/>
          <w:bCs w:val="0"/>
          <w:sz w:val="24"/>
          <w:szCs w:val="24"/>
        </w:rPr>
        <w:t>места захоронения как объекта культурного наследия</w:t>
      </w:r>
      <w:r w:rsidRPr="005863B5">
        <w:rPr>
          <w:b w:val="0"/>
          <w:bCs w:val="0"/>
          <w:sz w:val="24"/>
          <w:szCs w:val="24"/>
        </w:rPr>
        <w:t>.</w:t>
      </w:r>
      <w:proofErr w:type="gramEnd"/>
    </w:p>
    <w:p w:rsidR="004C280D" w:rsidRPr="00D34762" w:rsidRDefault="004C280D" w:rsidP="00E85D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закона не потребует дополнительных расходов средств областного бюджета, а также принятия, изменения, признания </w:t>
      </w:r>
      <w:proofErr w:type="gramStart"/>
      <w:r w:rsidRPr="00D34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D3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законов и иных нормативных правовых актов Мурманской области.</w:t>
      </w:r>
    </w:p>
    <w:p w:rsidR="000B0165" w:rsidRPr="00702700" w:rsidRDefault="000B0165" w:rsidP="00B80AC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165" w:rsidRPr="00702700" w:rsidSect="004C28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savePreviewPicture/>
  <w:compat/>
  <w:rsids>
    <w:rsidRoot w:val="004C280D"/>
    <w:rsid w:val="00015B42"/>
    <w:rsid w:val="000B0165"/>
    <w:rsid w:val="00137253"/>
    <w:rsid w:val="00162A95"/>
    <w:rsid w:val="0019549D"/>
    <w:rsid w:val="001969FD"/>
    <w:rsid w:val="001C7EF6"/>
    <w:rsid w:val="00233E4C"/>
    <w:rsid w:val="00316240"/>
    <w:rsid w:val="00353748"/>
    <w:rsid w:val="00353BA4"/>
    <w:rsid w:val="00383E25"/>
    <w:rsid w:val="00391C42"/>
    <w:rsid w:val="00493799"/>
    <w:rsid w:val="004B7354"/>
    <w:rsid w:val="004C06A7"/>
    <w:rsid w:val="004C280D"/>
    <w:rsid w:val="00535111"/>
    <w:rsid w:val="005863B5"/>
    <w:rsid w:val="005C034F"/>
    <w:rsid w:val="00650ADC"/>
    <w:rsid w:val="006605A0"/>
    <w:rsid w:val="0066083F"/>
    <w:rsid w:val="00702700"/>
    <w:rsid w:val="00783AA5"/>
    <w:rsid w:val="007F7D4C"/>
    <w:rsid w:val="00803976"/>
    <w:rsid w:val="00806E63"/>
    <w:rsid w:val="0088199C"/>
    <w:rsid w:val="008C111F"/>
    <w:rsid w:val="009C69BA"/>
    <w:rsid w:val="00A1549B"/>
    <w:rsid w:val="00A87688"/>
    <w:rsid w:val="00AA3848"/>
    <w:rsid w:val="00B506B5"/>
    <w:rsid w:val="00B80ACA"/>
    <w:rsid w:val="00B82BB1"/>
    <w:rsid w:val="00C32D64"/>
    <w:rsid w:val="00D34762"/>
    <w:rsid w:val="00D53D7A"/>
    <w:rsid w:val="00DB4315"/>
    <w:rsid w:val="00DC7F01"/>
    <w:rsid w:val="00DE7AA6"/>
    <w:rsid w:val="00DE7EE5"/>
    <w:rsid w:val="00E5264E"/>
    <w:rsid w:val="00E553B1"/>
    <w:rsid w:val="00E85D36"/>
    <w:rsid w:val="00E92BE8"/>
    <w:rsid w:val="00EB4719"/>
    <w:rsid w:val="00EC05C7"/>
    <w:rsid w:val="00F7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C69BA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C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5B258061B045819F8948825A9F4635209CE12B3808018AB28FE6F0E61B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D6A6ED8-21FD-4A4C-B34F-7E534DD3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Законопроектом уточняются полномочия исполнительного органа государственной влас</vt:lpstr>
      <vt:lpstr>Законопроект устанавливает обязанность органа местного самоуправления направить </vt:lpstr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2</cp:revision>
  <cp:lastPrinted>2016-03-09T18:35:00Z</cp:lastPrinted>
  <dcterms:created xsi:type="dcterms:W3CDTF">2016-03-10T07:49:00Z</dcterms:created>
  <dcterms:modified xsi:type="dcterms:W3CDTF">2016-03-10T07:49:00Z</dcterms:modified>
</cp:coreProperties>
</file>