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F2" w:rsidRPr="004041F2" w:rsidRDefault="004041F2" w:rsidP="004041F2">
      <w:pPr>
        <w:pStyle w:val="ConsPlusNormal"/>
        <w:jc w:val="center"/>
        <w:rPr>
          <w:b/>
          <w:sz w:val="28"/>
          <w:szCs w:val="28"/>
        </w:rPr>
      </w:pPr>
      <w:r w:rsidRPr="004041F2">
        <w:rPr>
          <w:b/>
          <w:sz w:val="28"/>
          <w:szCs w:val="28"/>
        </w:rPr>
        <w:t>СМЕТА</w:t>
      </w:r>
      <w:r w:rsidRPr="004041F2">
        <w:rPr>
          <w:b/>
          <w:sz w:val="28"/>
          <w:szCs w:val="28"/>
        </w:rPr>
        <w:t xml:space="preserve"> </w:t>
      </w:r>
      <w:r w:rsidRPr="004041F2">
        <w:rPr>
          <w:b/>
          <w:sz w:val="28"/>
          <w:szCs w:val="28"/>
        </w:rPr>
        <w:t>РАСХОДОВ НА ПРЕДОСТАВЛЕНИЕ ГРАНТА НА ИЗДАНИЕ ПРОИЗВЕДЕНИЙ</w:t>
      </w:r>
      <w:r w:rsidRPr="004041F2">
        <w:rPr>
          <w:b/>
          <w:sz w:val="28"/>
          <w:szCs w:val="28"/>
        </w:rPr>
        <w:t xml:space="preserve"> </w:t>
      </w:r>
      <w:r w:rsidRPr="004041F2">
        <w:rPr>
          <w:b/>
          <w:sz w:val="28"/>
          <w:szCs w:val="28"/>
        </w:rPr>
        <w:t>ПИСАТЕЛЕЙ МУРМАНСКОЙ ОБЛАСТИ, СПОСОБСТВУЮЩИХ СОХРАНЕНИЮ</w:t>
      </w:r>
      <w:r w:rsidRPr="004041F2">
        <w:rPr>
          <w:b/>
          <w:sz w:val="28"/>
          <w:szCs w:val="28"/>
        </w:rPr>
        <w:t xml:space="preserve"> </w:t>
      </w:r>
      <w:r w:rsidRPr="004041F2">
        <w:rPr>
          <w:b/>
          <w:sz w:val="28"/>
          <w:szCs w:val="28"/>
        </w:rPr>
        <w:t>И УКРЕПЛЕНИЮ ТРАДИЦИОННЫХ РОССИЙСКИХ ДУХОВНО-НРАВСТВЕННЫХ</w:t>
      </w:r>
      <w:r w:rsidRPr="004041F2">
        <w:rPr>
          <w:b/>
          <w:sz w:val="28"/>
          <w:szCs w:val="28"/>
        </w:rPr>
        <w:t xml:space="preserve"> </w:t>
      </w:r>
      <w:r w:rsidRPr="004041F2">
        <w:rPr>
          <w:b/>
          <w:sz w:val="28"/>
          <w:szCs w:val="28"/>
        </w:rPr>
        <w:t>ЦЕННОСТЕЙ</w:t>
      </w:r>
    </w:p>
    <w:p w:rsidR="004041F2" w:rsidRPr="004041F2" w:rsidRDefault="004041F2" w:rsidP="004041F2">
      <w:pPr>
        <w:pStyle w:val="ConsPlusNormal"/>
        <w:jc w:val="both"/>
        <w:rPr>
          <w:sz w:val="28"/>
          <w:szCs w:val="28"/>
        </w:rPr>
      </w:pPr>
    </w:p>
    <w:p w:rsidR="004041F2" w:rsidRPr="004041F2" w:rsidRDefault="004041F2" w:rsidP="004041F2">
      <w:pPr>
        <w:pStyle w:val="ConsPlusNormal"/>
        <w:jc w:val="center"/>
        <w:rPr>
          <w:sz w:val="28"/>
          <w:szCs w:val="28"/>
        </w:rPr>
      </w:pPr>
      <w:r w:rsidRPr="004041F2">
        <w:rPr>
          <w:sz w:val="28"/>
          <w:szCs w:val="28"/>
        </w:rPr>
        <w:t>______________________________________________________</w:t>
      </w:r>
    </w:p>
    <w:p w:rsidR="004041F2" w:rsidRPr="004041F2" w:rsidRDefault="004041F2" w:rsidP="004041F2">
      <w:pPr>
        <w:pStyle w:val="ConsPlusNormal"/>
        <w:jc w:val="center"/>
        <w:rPr>
          <w:sz w:val="28"/>
          <w:szCs w:val="28"/>
        </w:rPr>
      </w:pPr>
      <w:r w:rsidRPr="004041F2">
        <w:rPr>
          <w:sz w:val="28"/>
          <w:szCs w:val="28"/>
        </w:rPr>
        <w:t>(Ф.И.О. соискателя)</w:t>
      </w:r>
    </w:p>
    <w:p w:rsidR="004041F2" w:rsidRPr="004041F2" w:rsidRDefault="004041F2" w:rsidP="004041F2">
      <w:pPr>
        <w:pStyle w:val="ConsPlusNormal"/>
        <w:jc w:val="center"/>
        <w:rPr>
          <w:sz w:val="28"/>
          <w:szCs w:val="28"/>
        </w:rPr>
      </w:pPr>
      <w:r w:rsidRPr="004041F2">
        <w:rPr>
          <w:sz w:val="28"/>
          <w:szCs w:val="28"/>
        </w:rPr>
        <w:t>"____________________________________________________"</w:t>
      </w:r>
    </w:p>
    <w:p w:rsidR="004041F2" w:rsidRPr="004041F2" w:rsidRDefault="004041F2" w:rsidP="004041F2">
      <w:pPr>
        <w:pStyle w:val="ConsPlusNormal"/>
        <w:jc w:val="center"/>
        <w:rPr>
          <w:sz w:val="28"/>
          <w:szCs w:val="28"/>
        </w:rPr>
      </w:pPr>
      <w:r w:rsidRPr="004041F2">
        <w:rPr>
          <w:sz w:val="28"/>
          <w:szCs w:val="28"/>
        </w:rPr>
        <w:t>(наименование литературного произведения/сборника)</w:t>
      </w:r>
    </w:p>
    <w:p w:rsidR="004041F2" w:rsidRPr="004041F2" w:rsidRDefault="004041F2" w:rsidP="004041F2">
      <w:pPr>
        <w:pStyle w:val="ConsPlusNormal"/>
        <w:jc w:val="both"/>
        <w:rPr>
          <w:sz w:val="28"/>
          <w:szCs w:val="28"/>
        </w:rPr>
      </w:pPr>
    </w:p>
    <w:tbl>
      <w:tblPr>
        <w:tblW w:w="14601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01"/>
      </w:tblGrid>
      <w:tr w:rsidR="004041F2" w:rsidRPr="004041F2" w:rsidTr="004041F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Параметры планируемого издания (формат, объем, красочность блока и обложки, тип бумаги и ее плотность для блока и для обложки, обложка и тип переплета, наличие и параметры иллюстраций, тираж и иные характеристики, определяющие стоимость услуг):</w:t>
            </w:r>
          </w:p>
        </w:tc>
      </w:tr>
      <w:tr w:rsidR="004041F2" w:rsidRPr="004041F2" w:rsidTr="004041F2">
        <w:tc>
          <w:tcPr>
            <w:tcW w:w="14601" w:type="dxa"/>
            <w:tcBorders>
              <w:top w:val="nil"/>
              <w:left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blPrEx>
          <w:tblBorders>
            <w:insideH w:val="single" w:sz="4" w:space="0" w:color="auto"/>
          </w:tblBorders>
        </w:tblPrEx>
        <w:tc>
          <w:tcPr>
            <w:tcW w:w="14601" w:type="dxa"/>
            <w:tcBorders>
              <w:left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F2645" w:rsidRPr="004041F2" w:rsidRDefault="008F26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0"/>
        <w:gridCol w:w="2049"/>
        <w:gridCol w:w="2126"/>
        <w:gridCol w:w="1560"/>
        <w:gridCol w:w="992"/>
        <w:gridCol w:w="1984"/>
        <w:gridCol w:w="1276"/>
        <w:gridCol w:w="1985"/>
      </w:tblGrid>
      <w:tr w:rsidR="004041F2" w:rsidRPr="004041F2" w:rsidTr="004041F2">
        <w:tc>
          <w:tcPr>
            <w:tcW w:w="454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№</w:t>
            </w:r>
          </w:p>
        </w:tc>
        <w:tc>
          <w:tcPr>
            <w:tcW w:w="2170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049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 xml:space="preserve">Перечень расходов (детализация) </w:t>
            </w:r>
            <w:hyperlink w:anchor="P778" w:tooltip="&lt;1&gt; Статья расходов указывается в соответствии с пунктом 1.7 Порядка предоставления гранта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">
              <w:r w:rsidRPr="004041F2">
                <w:rPr>
                  <w:color w:val="FF0000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126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Стоимость (единицы товара/работы), рублей</w:t>
            </w:r>
          </w:p>
        </w:tc>
        <w:tc>
          <w:tcPr>
            <w:tcW w:w="1560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Объем расходов, рублей</w:t>
            </w:r>
          </w:p>
        </w:tc>
        <w:tc>
          <w:tcPr>
            <w:tcW w:w="1985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Примечания</w:t>
            </w:r>
          </w:p>
        </w:tc>
      </w:tr>
      <w:tr w:rsidR="004041F2" w:rsidRPr="004041F2" w:rsidTr="004041F2">
        <w:tc>
          <w:tcPr>
            <w:tcW w:w="454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за счет собственных или привлеченных средств</w:t>
            </w:r>
          </w:p>
        </w:tc>
        <w:tc>
          <w:tcPr>
            <w:tcW w:w="1276" w:type="dxa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за счет средств гранта</w:t>
            </w:r>
          </w:p>
        </w:tc>
        <w:tc>
          <w:tcPr>
            <w:tcW w:w="1985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454" w:type="dxa"/>
            <w:vMerge w:val="restart"/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Полиграфические услуги</w:t>
            </w:r>
          </w:p>
        </w:tc>
        <w:tc>
          <w:tcPr>
            <w:tcW w:w="2049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454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454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454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8359" w:type="dxa"/>
            <w:gridSpan w:val="5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 xml:space="preserve">Итого (фактические расходы на издание, 87 %) </w:t>
            </w:r>
            <w:hyperlink w:anchor="P779" w:tooltip="&lt;2&gt; Сумма планируемых фактических расходов на издание за счет средств гранта должна составлять 87 % от общей суммы запрашиваемого гранта. Счет от организации (индивидуального предпринимателя) на предоставление полиграфических услуг должен соответствовать этой ">
              <w:r w:rsidRPr="004041F2">
                <w:rPr>
                  <w:color w:val="FF0000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252" w:type="dxa"/>
            <w:gridSpan w:val="3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8359" w:type="dxa"/>
            <w:gridSpan w:val="5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 xml:space="preserve">НДФЛ (налог на доход физического лица, 13 %) </w:t>
            </w:r>
            <w:hyperlink w:anchor="P780" w:tooltip="&lt;3&gt; 13 % от общей суммы запрашиваемого гранта.">
              <w:r w:rsidRPr="004041F2">
                <w:rPr>
                  <w:color w:val="FF0000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252" w:type="dxa"/>
            <w:gridSpan w:val="3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4041F2">
        <w:tc>
          <w:tcPr>
            <w:tcW w:w="8359" w:type="dxa"/>
            <w:gridSpan w:val="5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 xml:space="preserve">Общая сумма запрашиваемого гранта (100 %) </w:t>
            </w:r>
            <w:hyperlink w:anchor="P781" w:tooltip="&lt;4&gt; Общая сумма запрашиваемого гранта должна соответствовать сумме, указанной в пункте 3.4 заявления на участие в конкурсном отборе проектов на получение грантов.">
              <w:r w:rsidRPr="004041F2">
                <w:rPr>
                  <w:color w:val="FF0000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252" w:type="dxa"/>
            <w:gridSpan w:val="3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41F2" w:rsidRPr="004041F2" w:rsidRDefault="004041F2">
      <w:pPr>
        <w:rPr>
          <w:rFonts w:ascii="Times New Roman" w:hAnsi="Times New Roman" w:cs="Times New Roman"/>
          <w:sz w:val="28"/>
          <w:szCs w:val="28"/>
        </w:rPr>
      </w:pPr>
    </w:p>
    <w:p w:rsidR="004041F2" w:rsidRPr="004041F2" w:rsidRDefault="004041F2" w:rsidP="004041F2">
      <w:pPr>
        <w:pStyle w:val="ConsPlusNormal"/>
        <w:ind w:firstLine="540"/>
        <w:jc w:val="both"/>
        <w:rPr>
          <w:sz w:val="28"/>
          <w:szCs w:val="28"/>
        </w:rPr>
      </w:pPr>
      <w:r w:rsidRPr="004041F2">
        <w:rPr>
          <w:sz w:val="28"/>
          <w:szCs w:val="28"/>
        </w:rPr>
        <w:t>--------------------------------</w:t>
      </w:r>
    </w:p>
    <w:p w:rsidR="004041F2" w:rsidRPr="004041F2" w:rsidRDefault="004041F2" w:rsidP="004041F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778"/>
      <w:bookmarkEnd w:id="0"/>
      <w:r w:rsidRPr="004041F2">
        <w:rPr>
          <w:color w:val="FF0000"/>
          <w:sz w:val="28"/>
          <w:szCs w:val="28"/>
        </w:rPr>
        <w:t xml:space="preserve">&lt;1&gt; </w:t>
      </w:r>
      <w:r w:rsidRPr="004041F2">
        <w:rPr>
          <w:sz w:val="28"/>
          <w:szCs w:val="28"/>
        </w:rPr>
        <w:t xml:space="preserve">Статья расходов указывается в соответствии с </w:t>
      </w:r>
      <w:hyperlink w:anchor="P64" w:tooltip="1.7. Грант предоставляется на финансовое обеспечение затрат.">
        <w:r w:rsidRPr="004041F2">
          <w:rPr>
            <w:sz w:val="28"/>
            <w:szCs w:val="28"/>
          </w:rPr>
          <w:t>пунктом 1.7</w:t>
        </w:r>
      </w:hyperlink>
      <w:r w:rsidRPr="004041F2">
        <w:rPr>
          <w:sz w:val="28"/>
          <w:szCs w:val="28"/>
        </w:rPr>
        <w:t xml:space="preserve"> Порядка предоставления гранта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 (далее - Порядок, грант).</w:t>
      </w:r>
    </w:p>
    <w:p w:rsidR="004041F2" w:rsidRPr="004041F2" w:rsidRDefault="004041F2" w:rsidP="004041F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779"/>
      <w:bookmarkEnd w:id="1"/>
      <w:r w:rsidRPr="004041F2">
        <w:rPr>
          <w:color w:val="FF0000"/>
          <w:sz w:val="28"/>
          <w:szCs w:val="28"/>
        </w:rPr>
        <w:t xml:space="preserve">&lt;2&gt; </w:t>
      </w:r>
      <w:r w:rsidRPr="004041F2">
        <w:rPr>
          <w:sz w:val="28"/>
          <w:szCs w:val="28"/>
        </w:rPr>
        <w:t>Сумма планируемых фактических расходов на издание за счет средств гранта должна составлять 87 % от общей суммы запрашиваемого гранта. Счет от организации (индивидуального предпринимателя) на предоставление полиграфических услуг должен соответствовать этой сумме. Данная с</w:t>
      </w:r>
      <w:bookmarkStart w:id="2" w:name="_GoBack"/>
      <w:bookmarkEnd w:id="2"/>
      <w:r w:rsidRPr="004041F2">
        <w:rPr>
          <w:sz w:val="28"/>
          <w:szCs w:val="28"/>
        </w:rPr>
        <w:t>умма указывается в пункте 3.3 заявления на участие в конкурсном отборе проектов на получение грантов.</w:t>
      </w:r>
    </w:p>
    <w:p w:rsidR="004041F2" w:rsidRPr="004041F2" w:rsidRDefault="004041F2" w:rsidP="004041F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780"/>
      <w:bookmarkEnd w:id="3"/>
      <w:r w:rsidRPr="004041F2">
        <w:rPr>
          <w:color w:val="FF0000"/>
          <w:sz w:val="28"/>
          <w:szCs w:val="28"/>
        </w:rPr>
        <w:t xml:space="preserve">&lt;3&gt; </w:t>
      </w:r>
      <w:r w:rsidRPr="004041F2">
        <w:rPr>
          <w:sz w:val="28"/>
          <w:szCs w:val="28"/>
        </w:rPr>
        <w:t>13 % от общей суммы запрашиваемого гранта.</w:t>
      </w:r>
    </w:p>
    <w:p w:rsidR="004041F2" w:rsidRPr="004041F2" w:rsidRDefault="004041F2" w:rsidP="004041F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781"/>
      <w:bookmarkEnd w:id="4"/>
      <w:r w:rsidRPr="004041F2">
        <w:rPr>
          <w:color w:val="FF0000"/>
          <w:sz w:val="28"/>
          <w:szCs w:val="28"/>
        </w:rPr>
        <w:t xml:space="preserve">&lt;4&gt; </w:t>
      </w:r>
      <w:r w:rsidRPr="004041F2">
        <w:rPr>
          <w:sz w:val="28"/>
          <w:szCs w:val="28"/>
        </w:rPr>
        <w:t xml:space="preserve">Общая сумма запрашиваемого гранта должна соответствовать сумме, указанной в </w:t>
      </w:r>
      <w:hyperlink w:anchor="P661" w:tooltip="3.4. Запрашиваемый объем средств гранта из областного бюджета с учетом НДФЛ, рублей">
        <w:r w:rsidRPr="004041F2">
          <w:rPr>
            <w:sz w:val="28"/>
            <w:szCs w:val="28"/>
          </w:rPr>
          <w:t>пункте 3.4</w:t>
        </w:r>
      </w:hyperlink>
      <w:r w:rsidRPr="004041F2">
        <w:rPr>
          <w:sz w:val="28"/>
          <w:szCs w:val="28"/>
        </w:rPr>
        <w:t xml:space="preserve"> заявления на участие в конкурсном отборе проектов на получение грантов.</w:t>
      </w:r>
    </w:p>
    <w:p w:rsidR="004041F2" w:rsidRPr="004041F2" w:rsidRDefault="004041F2" w:rsidP="004041F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4025"/>
      </w:tblGrid>
      <w:tr w:rsidR="004041F2" w:rsidRPr="004041F2" w:rsidTr="00743113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41F2" w:rsidRPr="004041F2" w:rsidTr="00743113">
        <w:tblPrEx>
          <w:tblBorders>
            <w:insideH w:val="none" w:sz="0" w:space="0" w:color="auto"/>
          </w:tblBorders>
        </w:tblPrEx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(подпись соискателя)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(расшифровка подписи)</w:t>
            </w:r>
          </w:p>
        </w:tc>
      </w:tr>
      <w:tr w:rsidR="004041F2" w:rsidRPr="004041F2" w:rsidTr="00743113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1F2" w:rsidRPr="004041F2" w:rsidRDefault="004041F2" w:rsidP="00743113">
            <w:pPr>
              <w:pStyle w:val="ConsPlusNormal"/>
              <w:rPr>
                <w:sz w:val="28"/>
                <w:szCs w:val="28"/>
              </w:rPr>
            </w:pPr>
            <w:r w:rsidRPr="004041F2">
              <w:rPr>
                <w:sz w:val="28"/>
                <w:szCs w:val="28"/>
              </w:rPr>
              <w:t>"___" ____________ 20___ г.</w:t>
            </w:r>
          </w:p>
        </w:tc>
      </w:tr>
    </w:tbl>
    <w:p w:rsidR="004041F2" w:rsidRPr="004041F2" w:rsidRDefault="004041F2" w:rsidP="004041F2">
      <w:pPr>
        <w:pStyle w:val="ConsPlusNormal"/>
        <w:jc w:val="both"/>
        <w:rPr>
          <w:sz w:val="28"/>
          <w:szCs w:val="28"/>
        </w:rPr>
      </w:pPr>
    </w:p>
    <w:p w:rsidR="004041F2" w:rsidRPr="004041F2" w:rsidRDefault="004041F2">
      <w:pPr>
        <w:rPr>
          <w:sz w:val="28"/>
          <w:szCs w:val="28"/>
        </w:rPr>
      </w:pPr>
    </w:p>
    <w:sectPr w:rsidR="004041F2" w:rsidRPr="004041F2" w:rsidSect="004041F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2"/>
    <w:rsid w:val="004041F2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022FC-AC33-48AB-8341-AB1002D2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1F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2025-05-08T14:13:00Z</dcterms:created>
  <dcterms:modified xsi:type="dcterms:W3CDTF">2025-05-08T14:18:00Z</dcterms:modified>
</cp:coreProperties>
</file>